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1D64" w14:textId="1FAC0034" w:rsidR="002334E9" w:rsidRPr="000578FC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0578FC">
        <w:rPr>
          <w:rFonts w:eastAsia="Times New Roman" w:cstheme="minorHAnsi"/>
          <w:lang w:eastAsia="fr-FR"/>
        </w:rPr>
        <w:t>Premier mail </w:t>
      </w:r>
      <w:r w:rsidR="000578FC">
        <w:rPr>
          <w:rFonts w:eastAsia="Times New Roman" w:cstheme="minorHAnsi"/>
          <w:lang w:eastAsia="fr-FR"/>
        </w:rPr>
        <w:t xml:space="preserve">(24-03-22) </w:t>
      </w:r>
      <w:r w:rsidRPr="000578FC">
        <w:rPr>
          <w:rFonts w:eastAsia="Times New Roman" w:cstheme="minorHAnsi"/>
          <w:lang w:eastAsia="fr-FR"/>
        </w:rPr>
        <w:t>:</w:t>
      </w:r>
    </w:p>
    <w:p w14:paraId="595FF813" w14:textId="7AC9F76D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Bonjour Monsieur Micheli,  Madame Zou-</w:t>
      </w:r>
      <w:proofErr w:type="spellStart"/>
      <w:r w:rsidRPr="002334E9">
        <w:rPr>
          <w:rFonts w:eastAsia="Times New Roman" w:cstheme="minorHAnsi"/>
          <w:lang w:eastAsia="fr-FR"/>
        </w:rPr>
        <w:t>Pery</w:t>
      </w:r>
      <w:proofErr w:type="spellEnd"/>
      <w:r w:rsidRPr="002334E9">
        <w:rPr>
          <w:rFonts w:eastAsia="Times New Roman" w:cstheme="minorHAnsi"/>
          <w:lang w:eastAsia="fr-FR"/>
        </w:rPr>
        <w:t xml:space="preserve"> , Madame Perret, Madame </w:t>
      </w:r>
      <w:proofErr w:type="spellStart"/>
      <w:r w:rsidRPr="002334E9">
        <w:rPr>
          <w:rFonts w:eastAsia="Times New Roman" w:cstheme="minorHAnsi"/>
          <w:lang w:eastAsia="fr-FR"/>
        </w:rPr>
        <w:t>Chollier</w:t>
      </w:r>
      <w:proofErr w:type="spellEnd"/>
      <w:r w:rsidRPr="002334E9">
        <w:rPr>
          <w:rFonts w:eastAsia="Times New Roman" w:cstheme="minorHAnsi"/>
          <w:lang w:eastAsia="fr-FR"/>
        </w:rPr>
        <w:t>, </w:t>
      </w:r>
    </w:p>
    <w:p w14:paraId="51BCC4E5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L'année dernière, nous avions interpellé votre prédécesseur au sujet de l'évaluation des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contractuel. En effet, la procédure d'évaluation proposée ne respectait pas les textes règlementaires encadrant l'évaluation spécifique des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. Monsieur Rambaud, en CAPA, avait noté cette spécificité et s'était engagé à revoir l'évaluation des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contractuels pour l'année suivante.</w:t>
      </w:r>
    </w:p>
    <w:p w14:paraId="51DA76C8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Or cette année, ce sont les mêmes procédures qui sont proposées.</w:t>
      </w:r>
    </w:p>
    <w:p w14:paraId="450BBE95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En effet, le rapport d'inspection mentionne un "descriptif de la séance observée" et donc une observation en situation.</w:t>
      </w:r>
    </w:p>
    <w:p w14:paraId="6E9B317E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Or, l'évaluation des personnels titulaires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est cadrée par les RDVS de carrière dans lesquels </w:t>
      </w:r>
      <w:r w:rsidRPr="002334E9">
        <w:rPr>
          <w:rFonts w:eastAsia="Times New Roman" w:cstheme="minorHAnsi"/>
          <w:b/>
          <w:bCs/>
          <w:lang w:eastAsia="fr-FR"/>
        </w:rPr>
        <w:t>il n'y a pas d'observation en situation</w:t>
      </w:r>
      <w:r w:rsidRPr="002334E9">
        <w:rPr>
          <w:rFonts w:eastAsia="Times New Roman" w:cstheme="minorHAnsi"/>
          <w:lang w:eastAsia="fr-FR"/>
        </w:rPr>
        <w:t xml:space="preserve"> dans le statut des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>, article 17 du décret n° 2017-120 du 1er février 2017 (portant dispositions statutaires relatives aux psychologues de l'éducation nationale).</w:t>
      </w:r>
    </w:p>
    <w:p w14:paraId="52C6A708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Pour les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EDA,  le rendez-vous de carrière se résume à un seul entretien avec l'IEN de circonscription en lien avec l'IEN A (généralement l'IEN école inclusive).</w:t>
      </w:r>
    </w:p>
    <w:p w14:paraId="2A02CC47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Pour les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EDO, il s'agit de deux entretiens: entre le DCIO et le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d'une part et entre l'IEN-IO et le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d'autre part.</w:t>
      </w:r>
    </w:p>
    <w:p w14:paraId="486388A0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Nous appelons donc à une rectification de l'évaluation professionnelle des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contractuels qui respecte la circulaire du 25 mars 2021, Évaluation professionnelle des personnels contractuels dans laquelle il est mentionné que :" le dispositif d'évaluation professionnelle des agents contractuels du second degré </w:t>
      </w:r>
      <w:proofErr w:type="gramStart"/>
      <w:r w:rsidRPr="002334E9">
        <w:rPr>
          <w:rFonts w:eastAsia="Times New Roman" w:cstheme="minorHAnsi"/>
          <w:lang w:eastAsia="fr-FR"/>
        </w:rPr>
        <w:t>public  s'inspire</w:t>
      </w:r>
      <w:proofErr w:type="gramEnd"/>
      <w:r w:rsidRPr="002334E9">
        <w:rPr>
          <w:rFonts w:eastAsia="Times New Roman" w:cstheme="minorHAnsi"/>
          <w:lang w:eastAsia="fr-FR"/>
        </w:rPr>
        <w:t xml:space="preserve"> des dispositions prévues dans le cadre des entretiens de carrière des personnels titulaires".</w:t>
      </w:r>
    </w:p>
    <w:p w14:paraId="2D7D2AE2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En effet </w:t>
      </w:r>
      <w:r w:rsidRPr="002334E9">
        <w:rPr>
          <w:rFonts w:eastAsia="Times New Roman" w:cstheme="minorHAnsi"/>
          <w:u w:val="single"/>
          <w:lang w:eastAsia="fr-FR"/>
        </w:rPr>
        <w:t>le maintien de cette modalité d'évaluation sur une séquence d'observation introduirait une différence de traitement entre contractuels et titulaires.</w:t>
      </w:r>
      <w:r w:rsidRPr="002334E9">
        <w:rPr>
          <w:rFonts w:eastAsia="Times New Roman" w:cstheme="minorHAnsi"/>
          <w:lang w:eastAsia="fr-FR"/>
        </w:rPr>
        <w:t xml:space="preserve"> De plus cette modalité ajoute aussi un différentiel dans la manière de considérer le travail de relation avec le DCIO et les autres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d'un CIO où le travail en collectif permet de poser, autant que possible, les modalités d'exercice en situation de groupe où le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représente en grande partie le service.</w:t>
      </w:r>
    </w:p>
    <w:p w14:paraId="35E2E1E4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Pour le reste, l'évaluation des psychologues doit être menée avec circonspection dans le cadre des règles déontologiques.</w:t>
      </w:r>
    </w:p>
    <w:p w14:paraId="5C00ADBC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Nous vous remercions par avance pour le temps que vous prendrez à nous répondre.</w:t>
      </w:r>
    </w:p>
    <w:p w14:paraId="2115F132" w14:textId="77777777" w:rsidR="002334E9" w:rsidRPr="002334E9" w:rsidRDefault="002334E9" w:rsidP="002334E9">
      <w:pPr>
        <w:spacing w:after="20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Bien cordialement</w:t>
      </w:r>
    </w:p>
    <w:p w14:paraId="61D2D438" w14:textId="77777777" w:rsidR="002334E9" w:rsidRPr="002334E9" w:rsidRDefault="002334E9" w:rsidP="002334E9">
      <w:pPr>
        <w:spacing w:after="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Emmeline Rogier</w:t>
      </w:r>
    </w:p>
    <w:p w14:paraId="70244600" w14:textId="77777777" w:rsidR="002334E9" w:rsidRPr="002334E9" w:rsidRDefault="002334E9" w:rsidP="002334E9">
      <w:pPr>
        <w:spacing w:after="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>Jean Rustique</w:t>
      </w:r>
    </w:p>
    <w:p w14:paraId="3A9E7027" w14:textId="77777777" w:rsidR="002334E9" w:rsidRPr="002334E9" w:rsidRDefault="002334E9" w:rsidP="002334E9">
      <w:pPr>
        <w:spacing w:after="0" w:line="253" w:lineRule="atLeast"/>
        <w:jc w:val="both"/>
        <w:rPr>
          <w:rFonts w:eastAsia="Times New Roman" w:cstheme="minorHAnsi"/>
          <w:lang w:eastAsia="fr-FR"/>
        </w:rPr>
      </w:pPr>
      <w:r w:rsidRPr="002334E9">
        <w:rPr>
          <w:rFonts w:eastAsia="Times New Roman" w:cstheme="minorHAnsi"/>
          <w:lang w:eastAsia="fr-FR"/>
        </w:rPr>
        <w:t xml:space="preserve">Commissaires paritaires </w:t>
      </w:r>
      <w:proofErr w:type="spellStart"/>
      <w:r w:rsidRPr="002334E9">
        <w:rPr>
          <w:rFonts w:eastAsia="Times New Roman" w:cstheme="minorHAnsi"/>
          <w:lang w:eastAsia="fr-FR"/>
        </w:rPr>
        <w:t>PsyEN</w:t>
      </w:r>
      <w:proofErr w:type="spellEnd"/>
      <w:r w:rsidRPr="002334E9">
        <w:rPr>
          <w:rFonts w:eastAsia="Times New Roman" w:cstheme="minorHAnsi"/>
          <w:lang w:eastAsia="fr-FR"/>
        </w:rPr>
        <w:t xml:space="preserve"> FSU</w:t>
      </w:r>
    </w:p>
    <w:p w14:paraId="3C94A0E2" w14:textId="6306AB96" w:rsidR="002334E9" w:rsidRPr="000578FC" w:rsidRDefault="002334E9">
      <w:pPr>
        <w:rPr>
          <w:rFonts w:cstheme="minorHAnsi"/>
        </w:rPr>
      </w:pPr>
    </w:p>
    <w:p w14:paraId="11F177D4" w14:textId="337D81BA" w:rsidR="002334E9" w:rsidRDefault="002334E9">
      <w:pPr>
        <w:rPr>
          <w:rFonts w:cstheme="minorHAnsi"/>
        </w:rPr>
      </w:pPr>
    </w:p>
    <w:p w14:paraId="70E67B6F" w14:textId="551A3A5F" w:rsidR="000578FC" w:rsidRDefault="000578FC">
      <w:pPr>
        <w:rPr>
          <w:rFonts w:cstheme="minorHAnsi"/>
        </w:rPr>
      </w:pPr>
    </w:p>
    <w:p w14:paraId="6A3E41D3" w14:textId="71702A65" w:rsidR="000578FC" w:rsidRDefault="000578FC">
      <w:pPr>
        <w:rPr>
          <w:rFonts w:cstheme="minorHAnsi"/>
        </w:rPr>
      </w:pPr>
    </w:p>
    <w:p w14:paraId="7717505C" w14:textId="5472DA5F" w:rsidR="000578FC" w:rsidRDefault="000578FC">
      <w:pPr>
        <w:rPr>
          <w:rFonts w:cstheme="minorHAnsi"/>
        </w:rPr>
      </w:pPr>
    </w:p>
    <w:p w14:paraId="55305F94" w14:textId="77777777" w:rsidR="000578FC" w:rsidRPr="000578FC" w:rsidRDefault="000578FC">
      <w:pPr>
        <w:rPr>
          <w:rFonts w:cstheme="minorHAnsi"/>
        </w:rPr>
      </w:pPr>
    </w:p>
    <w:p w14:paraId="3C79AD0D" w14:textId="7F304EB5" w:rsidR="002334E9" w:rsidRPr="000578FC" w:rsidRDefault="002334E9">
      <w:pPr>
        <w:rPr>
          <w:rFonts w:cstheme="minorHAnsi"/>
        </w:rPr>
      </w:pPr>
      <w:r w:rsidRPr="000578FC">
        <w:rPr>
          <w:rFonts w:cstheme="minorHAnsi"/>
        </w:rPr>
        <w:lastRenderedPageBreak/>
        <w:t>Mail de Relance</w:t>
      </w:r>
      <w:r w:rsidR="000578FC">
        <w:rPr>
          <w:rFonts w:cstheme="minorHAnsi"/>
        </w:rPr>
        <w:t xml:space="preserve"> (15-04-22)</w:t>
      </w:r>
      <w:r w:rsidRPr="000578FC">
        <w:rPr>
          <w:rFonts w:cstheme="minorHAnsi"/>
        </w:rPr>
        <w:t> :</w:t>
      </w:r>
    </w:p>
    <w:p w14:paraId="3E1F8C2F" w14:textId="77777777" w:rsidR="002334E9" w:rsidRPr="002334E9" w:rsidRDefault="002334E9" w:rsidP="002334E9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>Bonjour  Monsieur</w:t>
      </w:r>
      <w:proofErr w:type="gramEnd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 xml:space="preserve"> Micheli,  Madame Zou-</w:t>
      </w:r>
      <w:proofErr w:type="spellStart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>Pery</w:t>
      </w:r>
      <w:proofErr w:type="spellEnd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 xml:space="preserve"> , Madame Perret, Madame </w:t>
      </w:r>
      <w:proofErr w:type="spellStart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>Chollier</w:t>
      </w:r>
      <w:proofErr w:type="spellEnd"/>
      <w:r w:rsidRPr="002334E9">
        <w:rPr>
          <w:rFonts w:eastAsia="Times New Roman" w:cstheme="minorHAnsi"/>
          <w:color w:val="500050"/>
          <w:shd w:val="clear" w:color="auto" w:fill="FFFFFF"/>
          <w:lang w:eastAsia="fr-FR"/>
        </w:rPr>
        <w:t>, </w:t>
      </w:r>
    </w:p>
    <w:p w14:paraId="5B51CA5A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6BCCD262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 xml:space="preserve">Nous nous permettons de vous relancer </w:t>
      </w:r>
      <w:proofErr w:type="gramStart"/>
      <w:r w:rsidRPr="002334E9">
        <w:rPr>
          <w:rFonts w:eastAsia="Times New Roman" w:cstheme="minorHAnsi"/>
          <w:color w:val="222222"/>
          <w:lang w:eastAsia="fr-FR"/>
        </w:rPr>
        <w:t>suite à</w:t>
      </w:r>
      <w:proofErr w:type="gramEnd"/>
      <w:r w:rsidRPr="002334E9">
        <w:rPr>
          <w:rFonts w:eastAsia="Times New Roman" w:cstheme="minorHAnsi"/>
          <w:color w:val="222222"/>
          <w:lang w:eastAsia="fr-FR"/>
        </w:rPr>
        <w:t xml:space="preserve"> notre mail envoyé le 25 mars dernier et resté sans réponse à ce jour.</w:t>
      </w:r>
    </w:p>
    <w:p w14:paraId="2BAFE4D3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15EA49CC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En effet, il nous semble important que des modifications soient rapidement apportées </w:t>
      </w:r>
      <w:r w:rsidRPr="002334E9">
        <w:rPr>
          <w:rFonts w:eastAsia="Times New Roman" w:cstheme="minorHAnsi"/>
          <w:b/>
          <w:bCs/>
          <w:color w:val="222222"/>
          <w:lang w:eastAsia="fr-FR"/>
        </w:rPr>
        <w:t xml:space="preserve">aux procédures d'évaluation des personnels contractuels </w:t>
      </w:r>
      <w:proofErr w:type="spellStart"/>
      <w:r w:rsidRPr="002334E9">
        <w:rPr>
          <w:rFonts w:eastAsia="Times New Roman" w:cstheme="minorHAnsi"/>
          <w:b/>
          <w:bCs/>
          <w:color w:val="222222"/>
          <w:lang w:eastAsia="fr-FR"/>
        </w:rPr>
        <w:t>PsyEN</w:t>
      </w:r>
      <w:proofErr w:type="spellEnd"/>
      <w:r w:rsidRPr="002334E9">
        <w:rPr>
          <w:rFonts w:eastAsia="Times New Roman" w:cstheme="minorHAnsi"/>
          <w:b/>
          <w:bCs/>
          <w:color w:val="222222"/>
          <w:lang w:eastAsia="fr-FR"/>
        </w:rPr>
        <w:t xml:space="preserve"> qui, comme le précisent les textes officiels, doivent </w:t>
      </w:r>
      <w:proofErr w:type="spellStart"/>
      <w:r w:rsidRPr="002334E9">
        <w:rPr>
          <w:rFonts w:eastAsia="Times New Roman" w:cstheme="minorHAnsi"/>
          <w:b/>
          <w:bCs/>
          <w:color w:val="222222"/>
          <w:lang w:eastAsia="fr-FR"/>
        </w:rPr>
        <w:t>etre</w:t>
      </w:r>
      <w:proofErr w:type="spellEnd"/>
      <w:r w:rsidRPr="002334E9">
        <w:rPr>
          <w:rFonts w:eastAsia="Times New Roman" w:cstheme="minorHAnsi"/>
          <w:b/>
          <w:bCs/>
          <w:color w:val="222222"/>
          <w:lang w:eastAsia="fr-FR"/>
        </w:rPr>
        <w:t xml:space="preserve"> semblables à celles des </w:t>
      </w:r>
      <w:proofErr w:type="spellStart"/>
      <w:r w:rsidRPr="002334E9">
        <w:rPr>
          <w:rFonts w:eastAsia="Times New Roman" w:cstheme="minorHAnsi"/>
          <w:b/>
          <w:bCs/>
          <w:color w:val="222222"/>
          <w:lang w:eastAsia="fr-FR"/>
        </w:rPr>
        <w:t>PysEN</w:t>
      </w:r>
      <w:proofErr w:type="spellEnd"/>
      <w:r w:rsidRPr="002334E9">
        <w:rPr>
          <w:rFonts w:eastAsia="Times New Roman" w:cstheme="minorHAnsi"/>
          <w:b/>
          <w:bCs/>
          <w:color w:val="222222"/>
          <w:lang w:eastAsia="fr-FR"/>
        </w:rPr>
        <w:t> titulaires</w:t>
      </w:r>
      <w:r w:rsidRPr="002334E9">
        <w:rPr>
          <w:rFonts w:eastAsia="Times New Roman" w:cstheme="minorHAnsi"/>
          <w:color w:val="222222"/>
          <w:lang w:eastAsia="fr-FR"/>
        </w:rPr>
        <w:t> (CF notre mail précédent).</w:t>
      </w:r>
    </w:p>
    <w:p w14:paraId="581DD41A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0B5EBDBE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 xml:space="preserve">A notre connaissance, l'académie de Bordeaux, est la seule académie qui ne se soit pas mise en conformité avec les textes règlementaires pour l'évaluation des personnels contractuels </w:t>
      </w:r>
      <w:proofErr w:type="spellStart"/>
      <w:r w:rsidRPr="002334E9">
        <w:rPr>
          <w:rFonts w:eastAsia="Times New Roman" w:cstheme="minorHAnsi"/>
          <w:color w:val="222222"/>
          <w:lang w:eastAsia="fr-FR"/>
        </w:rPr>
        <w:t>PsyEN</w:t>
      </w:r>
      <w:proofErr w:type="spellEnd"/>
      <w:r w:rsidRPr="002334E9">
        <w:rPr>
          <w:rFonts w:eastAsia="Times New Roman" w:cstheme="minorHAnsi"/>
          <w:color w:val="222222"/>
          <w:lang w:eastAsia="fr-FR"/>
        </w:rPr>
        <w:t>.</w:t>
      </w:r>
    </w:p>
    <w:p w14:paraId="4CA1E2C3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Les évaluations de ces personnels étant imminentes, il nous paraît nécessaire qu'elles se déroulent dans la plus stricte légalité et dans le respect professionnel qui leur est dû.</w:t>
      </w:r>
    </w:p>
    <w:p w14:paraId="79852A47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04B3E506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Dans le cas contraire, nous ne manquerons pas de les informer de leurs droits et de les encourager dans leurs démarches administratives.</w:t>
      </w:r>
    </w:p>
    <w:p w14:paraId="0465DB25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5294C440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Nous vous remercions par avance pour votre réponse.</w:t>
      </w:r>
    </w:p>
    <w:p w14:paraId="3039B2BA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308A5D7E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Bien cordialement</w:t>
      </w:r>
    </w:p>
    <w:p w14:paraId="47316F08" w14:textId="77777777" w:rsidR="002334E9" w:rsidRPr="002334E9" w:rsidRDefault="002334E9" w:rsidP="002334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4E7D71F4" w14:textId="77777777" w:rsidR="002334E9" w:rsidRPr="002334E9" w:rsidRDefault="002334E9" w:rsidP="002334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Emmeline Rogier</w:t>
      </w:r>
      <w:r w:rsidRPr="002334E9">
        <w:rPr>
          <w:rFonts w:eastAsia="Times New Roman" w:cstheme="minorHAnsi"/>
          <w:color w:val="222222"/>
          <w:lang w:eastAsia="fr-FR"/>
        </w:rPr>
        <w:br w:type="textWrapping" w:clear="all"/>
      </w:r>
    </w:p>
    <w:p w14:paraId="3D8974A2" w14:textId="77777777" w:rsidR="002334E9" w:rsidRPr="002334E9" w:rsidRDefault="002334E9" w:rsidP="002334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>Jean Rustique</w:t>
      </w:r>
    </w:p>
    <w:p w14:paraId="5D4C4045" w14:textId="77777777" w:rsidR="002334E9" w:rsidRPr="002334E9" w:rsidRDefault="002334E9" w:rsidP="002334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2334E9">
        <w:rPr>
          <w:rFonts w:eastAsia="Times New Roman" w:cstheme="minorHAnsi"/>
          <w:color w:val="222222"/>
          <w:lang w:eastAsia="fr-FR"/>
        </w:rPr>
        <w:t xml:space="preserve">Commissaires Paritaires </w:t>
      </w:r>
      <w:proofErr w:type="spellStart"/>
      <w:r w:rsidRPr="002334E9">
        <w:rPr>
          <w:rFonts w:eastAsia="Times New Roman" w:cstheme="minorHAnsi"/>
          <w:color w:val="222222"/>
          <w:lang w:eastAsia="fr-FR"/>
        </w:rPr>
        <w:t>Snuipp</w:t>
      </w:r>
      <w:proofErr w:type="spellEnd"/>
      <w:r w:rsidRPr="002334E9">
        <w:rPr>
          <w:rFonts w:eastAsia="Times New Roman" w:cstheme="minorHAnsi"/>
          <w:color w:val="222222"/>
          <w:lang w:eastAsia="fr-FR"/>
        </w:rPr>
        <w:t>-Snes-FSU</w:t>
      </w:r>
    </w:p>
    <w:p w14:paraId="0DDD6506" w14:textId="77777777" w:rsidR="002334E9" w:rsidRPr="000578FC" w:rsidRDefault="002334E9">
      <w:pPr>
        <w:rPr>
          <w:rFonts w:cstheme="minorHAnsi"/>
        </w:rPr>
      </w:pPr>
    </w:p>
    <w:sectPr w:rsidR="002334E9" w:rsidRPr="0005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E9"/>
    <w:rsid w:val="000578FC"/>
    <w:rsid w:val="002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ED8"/>
  <w15:chartTrackingRefBased/>
  <w15:docId w15:val="{AFB60750-8E36-4AE3-BF69-71D157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 ipp</dc:creator>
  <cp:keywords/>
  <dc:description/>
  <cp:lastModifiedBy>snu ipp</cp:lastModifiedBy>
  <cp:revision>2</cp:revision>
  <dcterms:created xsi:type="dcterms:W3CDTF">2022-04-15T13:16:00Z</dcterms:created>
  <dcterms:modified xsi:type="dcterms:W3CDTF">2022-04-15T13:36:00Z</dcterms:modified>
</cp:coreProperties>
</file>